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25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78"/>
        <w:gridCol w:w="1530"/>
        <w:gridCol w:w="1762"/>
        <w:gridCol w:w="1701"/>
        <w:gridCol w:w="317"/>
        <w:gridCol w:w="1530"/>
      </w:tblGrid>
      <w:tr w:rsidR="00D81B8F" w:rsidRPr="00D20E4A" w:rsidTr="00FF7B30">
        <w:trPr>
          <w:cantSplit/>
        </w:trPr>
        <w:tc>
          <w:tcPr>
            <w:tcW w:w="9218" w:type="dxa"/>
            <w:gridSpan w:val="6"/>
          </w:tcPr>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sz w:val="24"/>
                <w:szCs w:val="24"/>
              </w:rPr>
              <w:tab/>
            </w:r>
            <w:r w:rsidRPr="00D20E4A">
              <w:rPr>
                <w:rFonts w:ascii="Arial" w:eastAsia="Times New Roman" w:hAnsi="Arial" w:cs="Arial"/>
                <w:b/>
                <w:sz w:val="28"/>
                <w:szCs w:val="28"/>
              </w:rPr>
              <w:t>SAULT COLLEGE OF APPLIED ARTS AND TECHNOLOGY</w:t>
            </w:r>
          </w:p>
          <w:p w:rsidR="00D81B8F" w:rsidRPr="00D20E4A" w:rsidRDefault="00D81B8F" w:rsidP="00FF7B30">
            <w:pPr>
              <w:spacing w:after="0" w:line="240" w:lineRule="auto"/>
              <w:rPr>
                <w:rFonts w:ascii="Arial" w:eastAsia="Times New Roman" w:hAnsi="Arial" w:cs="Arial"/>
                <w:b/>
                <w:sz w:val="28"/>
                <w:szCs w:val="28"/>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b/>
                <w:sz w:val="28"/>
                <w:szCs w:val="28"/>
              </w:rPr>
              <w:tab/>
              <w:t>SAULT STE. MARIE, ONTARIO</w:t>
            </w:r>
          </w:p>
          <w:p w:rsidR="00D81B8F" w:rsidRPr="00D20E4A" w:rsidRDefault="00D81B8F" w:rsidP="00FF7B30">
            <w:pPr>
              <w:tabs>
                <w:tab w:val="center" w:pos="4560"/>
              </w:tabs>
              <w:spacing w:after="0" w:line="240" w:lineRule="auto"/>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noProof/>
                <w:sz w:val="24"/>
                <w:szCs w:val="24"/>
                <w:lang w:eastAsia="en-CA"/>
              </w:rPr>
            </w:pPr>
            <w:r>
              <w:rPr>
                <w:rFonts w:ascii="Arial" w:eastAsia="Times New Roman" w:hAnsi="Arial" w:cs="Arial"/>
                <w:noProof/>
                <w:sz w:val="24"/>
                <w:szCs w:val="24"/>
                <w:lang w:eastAsia="en-CA"/>
              </w:rPr>
              <w:drawing>
                <wp:inline distT="0" distB="0" distL="0" distR="0" wp14:anchorId="78237D23" wp14:editId="04849424">
                  <wp:extent cx="735965" cy="1068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1068705"/>
                          </a:xfrm>
                          <a:prstGeom prst="rect">
                            <a:avLst/>
                          </a:prstGeom>
                          <a:noFill/>
                          <a:ln>
                            <a:noFill/>
                          </a:ln>
                        </pic:spPr>
                      </pic:pic>
                    </a:graphicData>
                  </a:graphic>
                </wp:inline>
              </w:drawing>
            </w: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b/>
                <w:bCs/>
                <w:sz w:val="28"/>
                <w:szCs w:val="28"/>
                <w:lang w:val="en-US"/>
              </w:rPr>
            </w:pPr>
            <w:r w:rsidRPr="00D20E4A">
              <w:rPr>
                <w:rFonts w:ascii="Arial" w:eastAsia="Times New Roman" w:hAnsi="Arial" w:cs="Arial"/>
                <w:b/>
                <w:bCs/>
                <w:sz w:val="28"/>
                <w:szCs w:val="28"/>
                <w:lang w:val="en-US"/>
              </w:rPr>
              <w:t>COURSE  OUTLINE</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COURSE TITLE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b/>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TRAFFIC MANAGEMENT</w:t>
            </w: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CODE NO.</w:t>
            </w:r>
            <w:r w:rsidRPr="00D20E4A">
              <w:rPr>
                <w:rFonts w:ascii="Arial" w:eastAsia="Times New Roman" w:hAnsi="Arial" w:cs="Arial"/>
                <w:b/>
                <w:sz w:val="24"/>
                <w:szCs w:val="24"/>
              </w:rPr>
              <w:t xml:space="preserve"> :</w:t>
            </w:r>
          </w:p>
          <w:p w:rsidR="00D81B8F" w:rsidRPr="00D20E4A" w:rsidRDefault="00D81B8F" w:rsidP="00FF7B30">
            <w:pPr>
              <w:spacing w:after="0" w:line="240" w:lineRule="auto"/>
              <w:rPr>
                <w:rFonts w:ascii="Arial" w:eastAsia="Times New Roman" w:hAnsi="Arial" w:cs="Arial"/>
                <w:b/>
                <w:sz w:val="24"/>
                <w:szCs w:val="24"/>
              </w:rPr>
            </w:pPr>
          </w:p>
        </w:tc>
        <w:tc>
          <w:tcPr>
            <w:tcW w:w="3292"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PFP410</w:t>
            </w:r>
          </w:p>
        </w:tc>
        <w:tc>
          <w:tcPr>
            <w:tcW w:w="1701"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SEMESTER</w:t>
            </w:r>
            <w:r w:rsidRPr="00D20E4A">
              <w:rPr>
                <w:rFonts w:ascii="Arial" w:eastAsia="Times New Roman" w:hAnsi="Arial" w:cs="Arial"/>
                <w:b/>
                <w:sz w:val="24"/>
                <w:szCs w:val="24"/>
              </w:rPr>
              <w:t>:</w:t>
            </w:r>
          </w:p>
        </w:tc>
        <w:tc>
          <w:tcPr>
            <w:tcW w:w="1847"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4</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PROGRAM</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POLICE FOUNDATIONS PROGRAM </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AUTHOR</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spacing w:after="0" w:line="240" w:lineRule="auto"/>
              <w:rPr>
                <w:rFonts w:ascii="Arial" w:eastAsia="Times New Roman" w:hAnsi="Arial" w:cs="Arial"/>
                <w:b/>
                <w:bCs/>
                <w:sz w:val="24"/>
                <w:szCs w:val="24"/>
                <w:u w:val="single"/>
              </w:rPr>
            </w:pPr>
            <w:r w:rsidRPr="00D20E4A">
              <w:rPr>
                <w:rFonts w:ascii="Arial" w:eastAsia="Times New Roman" w:hAnsi="Arial" w:cs="Arial"/>
                <w:b/>
                <w:bCs/>
                <w:sz w:val="24"/>
                <w:szCs w:val="24"/>
                <w:u w:val="single"/>
              </w:rPr>
              <w:t>FACULTY</w:t>
            </w:r>
          </w:p>
          <w:p w:rsidR="00D81B8F" w:rsidRPr="00D20E4A" w:rsidRDefault="00D81B8F" w:rsidP="00FF7B30">
            <w:pPr>
              <w:spacing w:after="0" w:line="240" w:lineRule="auto"/>
              <w:rPr>
                <w:rFonts w:ascii="Arial" w:eastAsia="Times New Roman" w:hAnsi="Arial" w:cs="Arial"/>
                <w:b/>
                <w:bCs/>
                <w:sz w:val="24"/>
                <w:szCs w:val="24"/>
                <w:u w:val="single"/>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A47F40" w:rsidP="00FF7B30">
            <w:pPr>
              <w:spacing w:after="0" w:line="240" w:lineRule="auto"/>
              <w:rPr>
                <w:rFonts w:ascii="Arial" w:eastAsia="Times New Roman" w:hAnsi="Arial" w:cs="Arial"/>
                <w:sz w:val="24"/>
                <w:szCs w:val="24"/>
              </w:rPr>
            </w:pPr>
            <w:r>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DATE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1530" w:type="dxa"/>
          </w:tcPr>
          <w:p w:rsidR="00D81B8F" w:rsidRPr="00D20E4A" w:rsidRDefault="002A4BBC" w:rsidP="002A4BBC">
            <w:pPr>
              <w:spacing w:after="0" w:line="240" w:lineRule="auto"/>
              <w:rPr>
                <w:rFonts w:ascii="Arial" w:eastAsia="Times New Roman" w:hAnsi="Arial" w:cs="Arial"/>
                <w:sz w:val="24"/>
                <w:szCs w:val="24"/>
              </w:rPr>
            </w:pPr>
            <w:r>
              <w:rPr>
                <w:rFonts w:ascii="Arial" w:eastAsia="Times New Roman" w:hAnsi="Arial" w:cs="Arial"/>
                <w:sz w:val="24"/>
                <w:szCs w:val="24"/>
              </w:rPr>
              <w:t>May 2014</w:t>
            </w:r>
          </w:p>
        </w:tc>
        <w:tc>
          <w:tcPr>
            <w:tcW w:w="3780" w:type="dxa"/>
            <w:gridSpan w:val="3"/>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u w:val="single"/>
              </w:rPr>
              <w:t>PREVIOUS OUTLINE DATED</w:t>
            </w:r>
            <w:r w:rsidRPr="00D20E4A">
              <w:rPr>
                <w:rFonts w:ascii="Arial" w:eastAsia="Times New Roman" w:hAnsi="Arial" w:cs="Arial"/>
                <w:b/>
                <w:sz w:val="24"/>
                <w:szCs w:val="24"/>
              </w:rPr>
              <w:t>:</w:t>
            </w:r>
          </w:p>
        </w:tc>
        <w:tc>
          <w:tcPr>
            <w:tcW w:w="1530" w:type="dxa"/>
          </w:tcPr>
          <w:p w:rsidR="00D81B8F" w:rsidRPr="00D20E4A" w:rsidRDefault="002A4BBC" w:rsidP="002A4BBC">
            <w:pPr>
              <w:spacing w:after="0" w:line="240" w:lineRule="auto"/>
              <w:rPr>
                <w:rFonts w:ascii="Arial" w:eastAsia="Times New Roman" w:hAnsi="Arial" w:cs="Arial"/>
                <w:sz w:val="24"/>
                <w:szCs w:val="24"/>
              </w:rPr>
            </w:pPr>
            <w:r>
              <w:rPr>
                <w:rFonts w:ascii="Arial" w:eastAsia="Times New Roman" w:hAnsi="Arial" w:cs="Arial"/>
                <w:sz w:val="24"/>
                <w:szCs w:val="24"/>
              </w:rPr>
              <w:t>Jan</w:t>
            </w:r>
            <w:r w:rsidR="00D81B8F" w:rsidRPr="00D20E4A">
              <w:rPr>
                <w:rFonts w:ascii="Arial" w:eastAsia="Times New Roman" w:hAnsi="Arial" w:cs="Arial"/>
                <w:sz w:val="24"/>
                <w:szCs w:val="24"/>
              </w:rPr>
              <w:t xml:space="preserve"> 20</w:t>
            </w:r>
            <w:r w:rsidR="00D81B8F">
              <w:rPr>
                <w:rFonts w:ascii="Arial" w:eastAsia="Times New Roman" w:hAnsi="Arial" w:cs="Arial"/>
                <w:sz w:val="24"/>
                <w:szCs w:val="24"/>
              </w:rPr>
              <w:t>1</w:t>
            </w:r>
            <w:r>
              <w:rPr>
                <w:rFonts w:ascii="Arial" w:eastAsia="Times New Roman" w:hAnsi="Arial" w:cs="Arial"/>
                <w:sz w:val="24"/>
                <w:szCs w:val="24"/>
              </w:rPr>
              <w:t>4</w:t>
            </w:r>
          </w:p>
        </w:tc>
      </w:tr>
      <w:tr w:rsidR="00D81B8F" w:rsidRPr="00D20E4A" w:rsidTr="00FF7B30">
        <w:trPr>
          <w:cantSplit/>
          <w:trHeight w:val="315"/>
        </w:trPr>
        <w:tc>
          <w:tcPr>
            <w:tcW w:w="2378"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rPr>
              <w:t>APPROVED:</w:t>
            </w:r>
          </w:p>
        </w:tc>
        <w:tc>
          <w:tcPr>
            <w:tcW w:w="5310" w:type="dxa"/>
            <w:gridSpan w:val="4"/>
          </w:tcPr>
          <w:p w:rsidR="00D81B8F" w:rsidRPr="00D20E4A" w:rsidRDefault="008A29D6" w:rsidP="00FF7B30">
            <w:pPr>
              <w:spacing w:after="0" w:line="240" w:lineRule="auto"/>
              <w:jc w:val="center"/>
              <w:rPr>
                <w:rFonts w:ascii="Arial" w:eastAsia="Times New Roman" w:hAnsi="Arial" w:cs="Arial"/>
                <w:sz w:val="24"/>
                <w:szCs w:val="24"/>
              </w:rPr>
            </w:pPr>
            <w:r>
              <w:rPr>
                <w:rFonts w:ascii="Times New Roman" w:hAnsi="Times New Roman"/>
                <w:i/>
              </w:rPr>
              <w:t>“Angelique Lemay”</w:t>
            </w:r>
          </w:p>
        </w:tc>
        <w:tc>
          <w:tcPr>
            <w:tcW w:w="1530" w:type="dxa"/>
          </w:tcPr>
          <w:p w:rsidR="00D81B8F" w:rsidRPr="00D20E4A" w:rsidRDefault="008A29D6" w:rsidP="00FF7B30">
            <w:pPr>
              <w:spacing w:after="0" w:line="240" w:lineRule="auto"/>
              <w:rPr>
                <w:rFonts w:ascii="Arial" w:eastAsia="Times New Roman" w:hAnsi="Arial" w:cs="Arial"/>
                <w:sz w:val="24"/>
                <w:szCs w:val="24"/>
              </w:rPr>
            </w:pPr>
            <w:r>
              <w:rPr>
                <w:rFonts w:ascii="Times New Roman" w:hAnsi="Times New Roman"/>
                <w:i/>
              </w:rPr>
              <w:t>Nov. 2014</w:t>
            </w:r>
            <w:bookmarkStart w:id="0" w:name="_GoBack"/>
            <w:bookmarkEnd w:id="0"/>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sz w:val="24"/>
                <w:szCs w:val="24"/>
              </w:rPr>
            </w:pPr>
          </w:p>
        </w:tc>
        <w:tc>
          <w:tcPr>
            <w:tcW w:w="5310" w:type="dxa"/>
            <w:gridSpan w:val="4"/>
          </w:tcPr>
          <w:p w:rsidR="00D81B8F" w:rsidRPr="00D20E4A" w:rsidRDefault="00D81B8F" w:rsidP="00FF7B30">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__________________________________</w:t>
            </w:r>
          </w:p>
          <w:p w:rsidR="00D81B8F" w:rsidRDefault="001D5668" w:rsidP="001D5668">
            <w:pPr>
              <w:keepNext/>
              <w:spacing w:after="0" w:line="240" w:lineRule="auto"/>
              <w:jc w:val="center"/>
              <w:outlineLvl w:val="1"/>
              <w:rPr>
                <w:rFonts w:ascii="Arial" w:hAnsi="Arial"/>
                <w:b/>
                <w:sz w:val="24"/>
                <w:szCs w:val="24"/>
              </w:rPr>
            </w:pPr>
            <w:r w:rsidRPr="001D5668">
              <w:rPr>
                <w:rFonts w:ascii="Arial" w:hAnsi="Arial"/>
                <w:b/>
                <w:sz w:val="24"/>
                <w:szCs w:val="24"/>
              </w:rPr>
              <w:t>DEAN</w:t>
            </w:r>
          </w:p>
          <w:p w:rsidR="001D5668" w:rsidRPr="001D5668" w:rsidRDefault="001D5668" w:rsidP="001D5668">
            <w:pPr>
              <w:keepNext/>
              <w:spacing w:after="0" w:line="240" w:lineRule="auto"/>
              <w:jc w:val="center"/>
              <w:outlineLvl w:val="1"/>
              <w:rPr>
                <w:rFonts w:ascii="Times New Roman" w:eastAsia="Times New Roman" w:hAnsi="Times New Roman" w:cs="Times New Roman"/>
                <w:b/>
                <w:sz w:val="24"/>
                <w:szCs w:val="24"/>
                <w:lang w:val="en-US"/>
              </w:rPr>
            </w:pPr>
          </w:p>
        </w:tc>
        <w:tc>
          <w:tcPr>
            <w:tcW w:w="1530"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_________</w:t>
            </w:r>
          </w:p>
          <w:p w:rsidR="00D81B8F" w:rsidRPr="00D20E4A" w:rsidRDefault="00D81B8F" w:rsidP="00FF7B30">
            <w:pPr>
              <w:spacing w:after="0" w:line="240" w:lineRule="auto"/>
              <w:jc w:val="center"/>
              <w:rPr>
                <w:rFonts w:ascii="Arial" w:eastAsia="Times New Roman" w:hAnsi="Arial" w:cs="Arial"/>
                <w:sz w:val="24"/>
                <w:szCs w:val="24"/>
              </w:rPr>
            </w:pPr>
            <w:r w:rsidRPr="00D20E4A">
              <w:rPr>
                <w:rFonts w:ascii="Arial" w:eastAsia="Times New Roman" w:hAnsi="Arial" w:cs="Arial"/>
                <w:b/>
                <w:sz w:val="24"/>
                <w:szCs w:val="24"/>
              </w:rPr>
              <w:t>DATE</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TOTAL CREDITS: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3</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PREREQUISITE(S)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LENGTH OF COURSE:</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2A4BBC">
            <w:pPr>
              <w:spacing w:after="0" w:line="240" w:lineRule="auto"/>
              <w:rPr>
                <w:rFonts w:ascii="Arial" w:eastAsia="Times New Roman" w:hAnsi="Arial" w:cs="Arial"/>
                <w:sz w:val="24"/>
                <w:szCs w:val="24"/>
              </w:rPr>
            </w:pPr>
            <w:r w:rsidRPr="00D20E4A">
              <w:rPr>
                <w:rFonts w:ascii="Arial" w:eastAsia="Times New Roman" w:hAnsi="Arial" w:cs="Arial"/>
                <w:sz w:val="24"/>
                <w:szCs w:val="24"/>
              </w:rPr>
              <w:t>3 H</w:t>
            </w:r>
            <w:r w:rsidR="002A4BBC">
              <w:rPr>
                <w:rFonts w:ascii="Arial" w:eastAsia="Times New Roman" w:hAnsi="Arial" w:cs="Arial"/>
                <w:sz w:val="24"/>
                <w:szCs w:val="24"/>
              </w:rPr>
              <w:t>ours per week</w:t>
            </w:r>
          </w:p>
        </w:tc>
      </w:tr>
      <w:tr w:rsidR="00D81B8F" w:rsidRPr="00D20E4A" w:rsidTr="00FF7B30">
        <w:trPr>
          <w:cantSplit/>
        </w:trPr>
        <w:tc>
          <w:tcPr>
            <w:tcW w:w="9218" w:type="dxa"/>
            <w:gridSpan w:val="6"/>
          </w:tcPr>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p>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r w:rsidRPr="00D20E4A">
              <w:rPr>
                <w:rFonts w:ascii="Arial" w:eastAsia="Times New Roman" w:hAnsi="Arial" w:cs="Arial"/>
                <w:b/>
                <w:sz w:val="24"/>
                <w:szCs w:val="20"/>
                <w:lang w:val="en-GB"/>
              </w:rPr>
              <w:t>Copyright ©2011 The Sault College of Applied Arts &amp; Technology</w:t>
            </w:r>
          </w:p>
          <w:p w:rsidR="00D81B8F" w:rsidRPr="00D20E4A"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Reproduction of this document by any means, in whole or in part, without prior</w:t>
            </w:r>
          </w:p>
          <w:p w:rsidR="00D81B8F" w:rsidRPr="00D20E4A" w:rsidRDefault="00D81B8F" w:rsidP="00FF7B30">
            <w:pPr>
              <w:spacing w:after="0" w:line="240" w:lineRule="auto"/>
              <w:rPr>
                <w:rFonts w:ascii="Times New Roman" w:eastAsia="Times New Roman" w:hAnsi="Times New Roman" w:cs="Times New Roman"/>
                <w:sz w:val="24"/>
                <w:szCs w:val="24"/>
                <w:lang w:val="en-GB"/>
              </w:rPr>
            </w:pPr>
            <w:proofErr w:type="gramStart"/>
            <w:r w:rsidRPr="00D20E4A">
              <w:rPr>
                <w:rFonts w:ascii="Arial" w:eastAsia="Times New Roman" w:hAnsi="Arial" w:cs="Arial"/>
                <w:bCs/>
                <w:i/>
                <w:sz w:val="24"/>
                <w:szCs w:val="24"/>
              </w:rPr>
              <w:t>written</w:t>
            </w:r>
            <w:proofErr w:type="gramEnd"/>
            <w:r w:rsidRPr="00D20E4A">
              <w:rPr>
                <w:rFonts w:ascii="Arial" w:eastAsia="Times New Roman" w:hAnsi="Arial" w:cs="Arial"/>
                <w:bCs/>
                <w:i/>
                <w:sz w:val="24"/>
                <w:szCs w:val="24"/>
              </w:rPr>
              <w:t xml:space="preserve"> permission of </w:t>
            </w:r>
            <w:smartTag w:uri="urn:schemas-microsoft-com:office:smarttags" w:element="place">
              <w:smartTag w:uri="urn:schemas-microsoft-com:office:smarttags" w:element="PlaceName">
                <w:r w:rsidRPr="00D20E4A">
                  <w:rPr>
                    <w:rFonts w:ascii="Arial" w:eastAsia="Times New Roman" w:hAnsi="Arial" w:cs="Arial"/>
                    <w:bCs/>
                    <w:i/>
                    <w:sz w:val="24"/>
                    <w:szCs w:val="24"/>
                  </w:rPr>
                  <w:t>Sault</w:t>
                </w:r>
              </w:smartTag>
              <w:r w:rsidRPr="00D20E4A">
                <w:rPr>
                  <w:rFonts w:ascii="Arial" w:eastAsia="Times New Roman" w:hAnsi="Arial" w:cs="Arial"/>
                  <w:bCs/>
                  <w:i/>
                  <w:sz w:val="24"/>
                  <w:szCs w:val="24"/>
                </w:rPr>
                <w:t xml:space="preserve"> </w:t>
              </w:r>
              <w:smartTag w:uri="urn:schemas-microsoft-com:office:smarttags" w:element="PlaceType">
                <w:r w:rsidRPr="00D20E4A">
                  <w:rPr>
                    <w:rFonts w:ascii="Arial" w:eastAsia="Times New Roman" w:hAnsi="Arial" w:cs="Arial"/>
                    <w:bCs/>
                    <w:i/>
                    <w:sz w:val="24"/>
                    <w:szCs w:val="24"/>
                  </w:rPr>
                  <w:t>College</w:t>
                </w:r>
              </w:smartTag>
            </w:smartTag>
            <w:r w:rsidRPr="00D20E4A">
              <w:rPr>
                <w:rFonts w:ascii="Arial" w:eastAsia="Times New Roman" w:hAnsi="Arial" w:cs="Arial"/>
                <w:bCs/>
                <w:i/>
                <w:sz w:val="24"/>
                <w:szCs w:val="24"/>
              </w:rPr>
              <w:t xml:space="preserve"> of Applied Arts &amp; Technology is prohibited</w:t>
            </w:r>
            <w:r w:rsidRPr="00D20E4A">
              <w:rPr>
                <w:rFonts w:ascii="Arial" w:eastAsia="Times New Roman" w:hAnsi="Arial" w:cs="Arial"/>
                <w:b/>
                <w:i/>
                <w:sz w:val="24"/>
                <w:szCs w:val="24"/>
              </w:rPr>
              <w:t>.</w:t>
            </w:r>
          </w:p>
        </w:tc>
      </w:tr>
      <w:tr w:rsidR="00D81B8F" w:rsidRPr="00D20E4A" w:rsidTr="00FF7B30">
        <w:trPr>
          <w:cantSplit/>
        </w:trPr>
        <w:tc>
          <w:tcPr>
            <w:tcW w:w="9218" w:type="dxa"/>
            <w:gridSpan w:val="6"/>
          </w:tcPr>
          <w:p w:rsidR="00D81B8F" w:rsidRPr="00D20E4A" w:rsidRDefault="00D81B8F" w:rsidP="006B5491">
            <w:pPr>
              <w:keepNext/>
              <w:tabs>
                <w:tab w:val="center" w:pos="4560"/>
              </w:tabs>
              <w:spacing w:after="0" w:line="240" w:lineRule="auto"/>
              <w:jc w:val="center"/>
              <w:outlineLvl w:val="1"/>
              <w:rPr>
                <w:rFonts w:ascii="Arial" w:eastAsia="Times New Roman" w:hAnsi="Arial" w:cs="Arial"/>
                <w:sz w:val="24"/>
                <w:szCs w:val="20"/>
                <w:lang w:val="en-GB"/>
              </w:rPr>
            </w:pPr>
            <w:r w:rsidRPr="00D20E4A">
              <w:rPr>
                <w:rFonts w:ascii="Arial" w:eastAsia="Times New Roman" w:hAnsi="Arial" w:cs="Arial"/>
                <w:i/>
                <w:sz w:val="24"/>
                <w:szCs w:val="20"/>
                <w:lang w:val="en-GB"/>
              </w:rPr>
              <w:t xml:space="preserve">For additional information, please contact </w:t>
            </w:r>
            <w:r w:rsidR="006B5491">
              <w:rPr>
                <w:rFonts w:ascii="Arial" w:eastAsia="Times New Roman" w:hAnsi="Arial" w:cs="Arial"/>
                <w:i/>
                <w:sz w:val="24"/>
                <w:szCs w:val="20"/>
                <w:lang w:val="en-GB"/>
              </w:rPr>
              <w:t xml:space="preserve">Angelique Lemay, Dean </w:t>
            </w:r>
          </w:p>
        </w:tc>
      </w:tr>
      <w:tr w:rsidR="00D81B8F" w:rsidRPr="00D20E4A" w:rsidTr="00FF7B30">
        <w:trPr>
          <w:cantSplit/>
        </w:trPr>
        <w:tc>
          <w:tcPr>
            <w:tcW w:w="9218" w:type="dxa"/>
            <w:gridSpan w:val="6"/>
          </w:tcPr>
          <w:p w:rsidR="00D81B8F" w:rsidRPr="00D20E4A" w:rsidRDefault="00D81B8F" w:rsidP="008A29D6">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School of Community Services (Criminal Justice)</w:t>
            </w:r>
            <w:r w:rsidR="008A29D6">
              <w:rPr>
                <w:rFonts w:ascii="Arial" w:eastAsia="Times New Roman" w:hAnsi="Arial" w:cs="Arial"/>
                <w:i/>
                <w:sz w:val="24"/>
                <w:szCs w:val="24"/>
              </w:rPr>
              <w:t xml:space="preserve"> and Interdisciplinary Studies</w:t>
            </w:r>
          </w:p>
        </w:tc>
      </w:tr>
      <w:tr w:rsidR="00D81B8F" w:rsidRPr="00D20E4A" w:rsidTr="001D5668">
        <w:trPr>
          <w:cantSplit/>
          <w:trHeight w:val="450"/>
        </w:trPr>
        <w:tc>
          <w:tcPr>
            <w:tcW w:w="9218" w:type="dxa"/>
            <w:gridSpan w:val="6"/>
          </w:tcPr>
          <w:p w:rsidR="00D81B8F"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(705) 759-2554, Ext. 2603</w:t>
            </w:r>
          </w:p>
          <w:p w:rsidR="006B5491" w:rsidRPr="00D20E4A" w:rsidRDefault="006B5491" w:rsidP="00FF7B30">
            <w:pPr>
              <w:tabs>
                <w:tab w:val="center" w:pos="4560"/>
              </w:tabs>
              <w:spacing w:after="0" w:line="240" w:lineRule="auto"/>
              <w:jc w:val="center"/>
              <w:rPr>
                <w:rFonts w:ascii="Arial" w:eastAsia="Times New Roman" w:hAnsi="Arial" w:cs="Arial"/>
                <w:sz w:val="24"/>
                <w:szCs w:val="24"/>
              </w:rPr>
            </w:pPr>
          </w:p>
        </w:tc>
      </w:tr>
    </w:tbl>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sectPr w:rsidR="00D81B8F" w:rsidRPr="00D20E4A" w:rsidSect="00EC561F">
          <w:pgSz w:w="12240" w:h="15840"/>
          <w:pgMar w:top="1080" w:right="1440" w:bottom="1080" w:left="1440" w:header="720" w:footer="720" w:gutter="0"/>
          <w:cols w:space="720"/>
          <w:docGrid w:linePitch="360"/>
        </w:sect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pPr>
      <w:r w:rsidRPr="00D20E4A">
        <w:rPr>
          <w:rFonts w:ascii="Arial" w:eastAsia="Times New Roman" w:hAnsi="Arial" w:cs="Arial"/>
          <w:b/>
          <w:szCs w:val="24"/>
        </w:rPr>
        <w:lastRenderedPageBreak/>
        <w:t>I.</w:t>
      </w:r>
      <w:r w:rsidRPr="00D20E4A">
        <w:rPr>
          <w:rFonts w:ascii="Arial" w:eastAsia="Times New Roman" w:hAnsi="Arial" w:cs="Arial"/>
          <w:b/>
          <w:szCs w:val="24"/>
        </w:rPr>
        <w:tab/>
        <w:t>COURSE DESCRIPTION:</w:t>
      </w: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r w:rsidRPr="00D20E4A">
        <w:rPr>
          <w:rFonts w:ascii="Arial" w:eastAsia="Times New Roman" w:hAnsi="Arial" w:cs="Arial"/>
          <w:szCs w:val="24"/>
        </w:rPr>
        <w:t>In this course, students will develop the ability to locate and apply sections of Provincial and Federal Traffic Legislation.  They will master definitions required to interpret laws and will apply the law concerning police authorities, driver’s licences, permits, equipment and rules of the road.  Students will also develop and practice investigative and interpersonal strategies and procedures for motor vehicle stops and accident investigation.</w:t>
      </w: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keepNext/>
        <w:tabs>
          <w:tab w:val="left" w:pos="720"/>
        </w:tabs>
        <w:spacing w:after="0" w:line="240" w:lineRule="auto"/>
        <w:ind w:right="-720"/>
        <w:outlineLvl w:val="4"/>
        <w:rPr>
          <w:rFonts w:ascii="Arial" w:eastAsia="Times New Roman" w:hAnsi="Arial" w:cs="Arial"/>
          <w:b/>
          <w:szCs w:val="24"/>
        </w:rPr>
      </w:pPr>
      <w:r w:rsidRPr="00D20E4A">
        <w:rPr>
          <w:rFonts w:ascii="Arial" w:eastAsia="Times New Roman" w:hAnsi="Arial" w:cs="Arial"/>
          <w:b/>
          <w:szCs w:val="24"/>
        </w:rPr>
        <w:t>II.</w:t>
      </w:r>
      <w:r w:rsidRPr="00D20E4A">
        <w:rPr>
          <w:rFonts w:ascii="Arial" w:eastAsia="Times New Roman" w:hAnsi="Arial" w:cs="Arial"/>
          <w:b/>
          <w:szCs w:val="24"/>
        </w:rPr>
        <w:tab/>
        <w:t>COURSE LEARNING OUTCOMES</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Upon successful completion of this course will have demonstrated their ability to:</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0"/>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Locate, interpret and apply Statute and Case Law related to selected provisions and offences related to motor vehicles, off road vehicles and snow machines:</w:t>
      </w:r>
    </w:p>
    <w:p w:rsidR="00D81B8F" w:rsidRPr="00D20E4A" w:rsidRDefault="00D81B8F" w:rsidP="00D81B8F">
      <w:pPr>
        <w:numPr>
          <w:ilvl w:val="12"/>
          <w:numId w:val="0"/>
        </w:num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Define selected terms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 the Criminal Code and in Provincial Traffic Laws, pertinent sections related to motor vehicle, off road vehicles and snow machines offences. </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Interpret, Federal and Provincial driving related legislation and recognize the facts in issue for selected offences;</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Explain and apply authorities to stop, inspect, search and seize and use of force in regards to traffic investigations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Inspect licenses, permits and evidence of insurance to determine if these documents are used in accordance with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From given provincial traffic scenarios identify violations and the facts in issue for the violations or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Times New Roman"/>
          <w:szCs w:val="24"/>
        </w:rPr>
      </w:pPr>
      <w:r w:rsidRPr="00D20E4A">
        <w:rPr>
          <w:rFonts w:ascii="Arial" w:eastAsia="Times New Roman" w:hAnsi="Arial" w:cs="Arial"/>
          <w:szCs w:val="24"/>
        </w:rPr>
        <w:t>From given provincial Law traffic scenarios, apply the Charter of Rights and Freedoms when exercising police authority</w:t>
      </w:r>
    </w:p>
    <w:p w:rsidR="00D81B8F" w:rsidRPr="00D20E4A" w:rsidRDefault="00D81B8F" w:rsidP="00D81B8F">
      <w:pPr>
        <w:tabs>
          <w:tab w:val="left" w:pos="720"/>
        </w:tabs>
        <w:spacing w:after="0" w:line="240" w:lineRule="auto"/>
        <w:ind w:right="-720"/>
        <w:rPr>
          <w:rFonts w:ascii="Arial" w:eastAsia="Times New Roman" w:hAnsi="Arial" w:cs="Times New Roman"/>
          <w:szCs w:val="24"/>
        </w:rPr>
      </w:pPr>
    </w:p>
    <w:p w:rsidR="00D81B8F" w:rsidRPr="00D20E4A" w:rsidRDefault="00D81B8F" w:rsidP="00D81B8F">
      <w:pPr>
        <w:tabs>
          <w:tab w:val="left" w:pos="720"/>
        </w:tabs>
        <w:spacing w:after="0" w:line="240" w:lineRule="auto"/>
        <w:ind w:right="-720"/>
        <w:rPr>
          <w:rFonts w:ascii="Arial" w:eastAsia="Times New Roman" w:hAnsi="Arial" w:cs="Times New Roman"/>
          <w:szCs w:val="24"/>
        </w:rPr>
      </w:pPr>
      <w:r w:rsidRPr="00D20E4A">
        <w:rPr>
          <w:rFonts w:ascii="Arial" w:eastAsia="Times New Roman" w:hAnsi="Arial" w:cs="Times New Roman"/>
          <w:szCs w:val="24"/>
        </w:rPr>
        <w:t>2.0</w:t>
      </w:r>
      <w:r w:rsidRPr="00D20E4A">
        <w:rPr>
          <w:rFonts w:ascii="Arial" w:eastAsia="Times New Roman" w:hAnsi="Arial" w:cs="Times New Roman"/>
          <w:szCs w:val="24"/>
        </w:rPr>
        <w:tab/>
        <w:t>Identify violations of Federal traffic law and determine the appropriate action</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2.1</w:t>
      </w:r>
      <w:r w:rsidRPr="00D20E4A">
        <w:rPr>
          <w:rFonts w:ascii="Arial" w:eastAsia="Times New Roman" w:hAnsi="Arial" w:cs="Times New Roman"/>
          <w:szCs w:val="20"/>
          <w:lang w:val="en-US"/>
        </w:rPr>
        <w:tab/>
        <w:t>Locate and interpret operating and care or control offences in the Criminal Code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2.2</w:t>
      </w:r>
      <w:r w:rsidRPr="00D20E4A">
        <w:rPr>
          <w:rFonts w:ascii="Arial" w:eastAsia="Times New Roman" w:hAnsi="Arial" w:cs="Times New Roman"/>
          <w:szCs w:val="20"/>
          <w:lang w:val="en-US"/>
        </w:rPr>
        <w:tab/>
        <w:t>From a given scenario, explain and apply, , the authorities to detain, demand, arrest, search and seize and use force in regards to investigations of criminal operating and care or control offenses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2.3</w:t>
      </w:r>
      <w:r w:rsidRPr="00D20E4A">
        <w:rPr>
          <w:rFonts w:ascii="Arial" w:eastAsia="Times New Roman" w:hAnsi="Arial" w:cs="Times New Roman"/>
          <w:szCs w:val="20"/>
          <w:lang w:val="en-US"/>
        </w:rPr>
        <w:tab/>
        <w:t>Apply the Charter of Rights and Freedoms when exercising police authority</w:t>
      </w:r>
    </w:p>
    <w:p w:rsidR="00D81B8F" w:rsidRPr="00D20E4A" w:rsidRDefault="00D81B8F"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3.0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3.1</w:t>
      </w:r>
      <w:r w:rsidRPr="00D20E4A">
        <w:rPr>
          <w:rFonts w:ascii="Arial" w:eastAsia="Times New Roman" w:hAnsi="Arial" w:cs="Times New Roman"/>
          <w:szCs w:val="20"/>
          <w:lang w:val="en-US"/>
        </w:rPr>
        <w:tab/>
        <w:t>Produce a visual representation that demonstrates understanding of the Driver's License Classification System</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3.2</w:t>
      </w:r>
      <w:r w:rsidRPr="00D20E4A">
        <w:rPr>
          <w:rFonts w:ascii="Arial" w:eastAsia="Times New Roman" w:hAnsi="Arial" w:cs="Times New Roman"/>
          <w:szCs w:val="20"/>
          <w:lang w:val="en-US"/>
        </w:rPr>
        <w:tab/>
        <w:t>Graphically illustrate the most common Rules of the Road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3.3</w:t>
      </w:r>
      <w:r w:rsidRPr="00D20E4A">
        <w:rPr>
          <w:rFonts w:ascii="Arial" w:eastAsia="Times New Roman" w:hAnsi="Arial" w:cs="Times New Roman"/>
          <w:szCs w:val="20"/>
          <w:lang w:val="en-US"/>
        </w:rPr>
        <w:tab/>
        <w:t>Create visual representations of the sequence of events for charges of impaired operation or over .08</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3.4</w:t>
      </w:r>
      <w:r w:rsidRPr="00D20E4A">
        <w:rPr>
          <w:rFonts w:ascii="Arial" w:eastAsia="Times New Roman" w:hAnsi="Arial" w:cs="Times New Roman"/>
          <w:szCs w:val="20"/>
          <w:lang w:val="en-US"/>
        </w:rPr>
        <w:tab/>
        <w:t>Visually organize key concepts in regards to driving under suspension and driving while disqualified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br w:type="page"/>
      </w: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lastRenderedPageBreak/>
        <w:t>4.0</w:t>
      </w:r>
      <w:r w:rsidRPr="00D20E4A">
        <w:rPr>
          <w:rFonts w:ascii="Arial" w:eastAsia="Times New Roman" w:hAnsi="Arial" w:cs="Times New Roman"/>
          <w:szCs w:val="24"/>
        </w:rPr>
        <w:tab/>
        <w:t>Interact lawfully, safely and professionally when dealing with members of a diverse population during traffic stops.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4.1</w:t>
      </w:r>
      <w:r w:rsidRPr="00D20E4A">
        <w:rPr>
          <w:rFonts w:ascii="Arial" w:eastAsia="Times New Roman" w:hAnsi="Arial" w:cs="Times New Roman"/>
          <w:szCs w:val="20"/>
          <w:lang w:val="en-US"/>
        </w:rPr>
        <w:tab/>
        <w:t>Identify typical reactions of motorists to a motor vehicle stop that produce stress for an officer</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4.2</w:t>
      </w:r>
      <w:r w:rsidRPr="00D20E4A">
        <w:rPr>
          <w:rFonts w:ascii="Arial" w:eastAsia="Times New Roman" w:hAnsi="Arial" w:cs="Times New Roman"/>
          <w:szCs w:val="20"/>
          <w:lang w:val="en-US"/>
        </w:rPr>
        <w:tab/>
        <w:t>develop and employ a procedure for handling the reactions of motorists that manage the stress and enhance professionalism and public support</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4.3</w:t>
      </w:r>
      <w:r w:rsidRPr="00D20E4A">
        <w:rPr>
          <w:rFonts w:ascii="Arial" w:eastAsia="Times New Roman" w:hAnsi="Arial" w:cs="Times New Roman"/>
          <w:szCs w:val="20"/>
          <w:lang w:val="en-US"/>
        </w:rPr>
        <w:tab/>
        <w:t>evaluate the performance of others in a motor vehicle stop</w:t>
      </w:r>
    </w:p>
    <w:p w:rsidR="00D81B8F" w:rsidRPr="00D20E4A" w:rsidRDefault="00D81B8F" w:rsidP="00D81B8F">
      <w:pPr>
        <w:tabs>
          <w:tab w:val="left" w:pos="10080"/>
        </w:tabs>
        <w:spacing w:after="0" w:line="240" w:lineRule="auto"/>
        <w:ind w:right="-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5.0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440"/>
        </w:tabs>
        <w:spacing w:after="0" w:line="240" w:lineRule="auto"/>
        <w:ind w:right="-720" w:firstLine="720"/>
        <w:rPr>
          <w:rFonts w:ascii="Arial" w:eastAsia="Times New Roman" w:hAnsi="Arial" w:cs="Times New Roman"/>
          <w:szCs w:val="24"/>
        </w:rPr>
      </w:pPr>
      <w:r w:rsidRPr="00D20E4A">
        <w:rPr>
          <w:rFonts w:ascii="Arial" w:eastAsia="Times New Roman" w:hAnsi="Arial" w:cs="Times New Roman"/>
          <w:szCs w:val="24"/>
        </w:rPr>
        <w:t>5.1</w:t>
      </w:r>
      <w:r w:rsidRPr="00D20E4A">
        <w:rPr>
          <w:rFonts w:ascii="Arial" w:eastAsia="Times New Roman" w:hAnsi="Arial" w:cs="Times New Roman"/>
          <w:szCs w:val="24"/>
        </w:rPr>
        <w:tab/>
        <w:t>Explain effective accident scene management skills</w:t>
      </w:r>
    </w:p>
    <w:p w:rsidR="00D81B8F" w:rsidRPr="00D20E4A" w:rsidRDefault="00D81B8F" w:rsidP="00D81B8F">
      <w:pPr>
        <w:tabs>
          <w:tab w:val="left" w:pos="1440"/>
        </w:tabs>
        <w:overflowPunct w:val="0"/>
        <w:autoSpaceDE w:val="0"/>
        <w:autoSpaceDN w:val="0"/>
        <w:adjustRightInd w:val="0"/>
        <w:spacing w:after="0" w:line="240" w:lineRule="auto"/>
        <w:ind w:right="-720" w:firstLine="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5.2</w:t>
      </w:r>
      <w:r w:rsidRPr="00D20E4A">
        <w:rPr>
          <w:rFonts w:ascii="Arial" w:eastAsia="Times New Roman" w:hAnsi="Arial" w:cs="Times New Roman"/>
          <w:szCs w:val="20"/>
          <w:lang w:val="en-US"/>
        </w:rPr>
        <w:tab/>
        <w:t>Systematically assess situations and events</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5.3</w:t>
      </w:r>
      <w:r w:rsidRPr="00D20E4A">
        <w:rPr>
          <w:rFonts w:ascii="Arial" w:eastAsia="Times New Roman" w:hAnsi="Arial" w:cs="Times New Roman"/>
          <w:szCs w:val="20"/>
          <w:lang w:val="en-US"/>
        </w:rPr>
        <w:tab/>
        <w:t>Develop a procedure for managing an accident scene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5.4</w:t>
      </w:r>
      <w:r w:rsidRPr="00D20E4A">
        <w:rPr>
          <w:rFonts w:ascii="Arial" w:eastAsia="Times New Roman" w:hAnsi="Arial" w:cs="Times New Roman"/>
          <w:szCs w:val="20"/>
          <w:lang w:val="en-US"/>
        </w:rPr>
        <w:tab/>
        <w:t>Observe and collect relevant information following acceptable rules of practice</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5.5</w:t>
      </w:r>
      <w:r w:rsidRPr="00D20E4A">
        <w:rPr>
          <w:rFonts w:ascii="Arial" w:eastAsia="Times New Roman" w:hAnsi="Arial" w:cs="Times New Roman"/>
          <w:szCs w:val="20"/>
          <w:lang w:val="en-US"/>
        </w:rPr>
        <w:tab/>
        <w:t>Record observations and sketch conditions at the scene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keepNext/>
        <w:spacing w:after="0" w:line="240" w:lineRule="auto"/>
        <w:outlineLvl w:val="3"/>
        <w:rPr>
          <w:rFonts w:ascii="Arial" w:eastAsia="Times New Roman" w:hAnsi="Arial" w:cs="Arial"/>
          <w:b/>
          <w:szCs w:val="24"/>
        </w:rPr>
      </w:pPr>
      <w:r w:rsidRPr="00D20E4A">
        <w:rPr>
          <w:rFonts w:ascii="Arial" w:eastAsia="Times New Roman" w:hAnsi="Arial" w:cs="Arial"/>
          <w:b/>
          <w:szCs w:val="24"/>
        </w:rPr>
        <w:t>III.</w:t>
      </w:r>
      <w:r w:rsidRPr="00D20E4A">
        <w:rPr>
          <w:rFonts w:ascii="Arial" w:eastAsia="Times New Roman" w:hAnsi="Arial" w:cs="Arial"/>
          <w:b/>
          <w:szCs w:val="24"/>
        </w:rPr>
        <w:tab/>
        <w:t>TOPICS</w:t>
      </w:r>
    </w:p>
    <w:p w:rsidR="00D81B8F" w:rsidRPr="00D20E4A" w:rsidRDefault="00D81B8F" w:rsidP="00D81B8F">
      <w:pPr>
        <w:spacing w:after="0" w:line="240" w:lineRule="auto"/>
        <w:rPr>
          <w:rFonts w:ascii="Arial" w:eastAsia="Times New Roman" w:hAnsi="Arial" w:cs="Arial"/>
          <w:bCs/>
          <w:szCs w:val="24"/>
        </w:rPr>
      </w:pP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Highway Traffic Act and Regulations</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Motorized Snow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Off-Road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Compulsory Automobile Insurance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 xml:space="preserve">Criminal Code </w:t>
      </w:r>
      <w:r w:rsidR="002A4BBC">
        <w:rPr>
          <w:rFonts w:ascii="Arial" w:eastAsia="Times New Roman" w:hAnsi="Arial" w:cs="Arial"/>
          <w:bCs/>
          <w:szCs w:val="24"/>
        </w:rPr>
        <w:t>D</w:t>
      </w:r>
      <w:r w:rsidRPr="00D20E4A">
        <w:rPr>
          <w:rFonts w:ascii="Arial" w:eastAsia="Times New Roman" w:hAnsi="Arial" w:cs="Arial"/>
          <w:bCs/>
          <w:szCs w:val="24"/>
        </w:rPr>
        <w:t xml:space="preserve">riving </w:t>
      </w:r>
      <w:r w:rsidR="002A4BBC">
        <w:rPr>
          <w:rFonts w:ascii="Arial" w:eastAsia="Times New Roman" w:hAnsi="Arial" w:cs="Arial"/>
          <w:bCs/>
          <w:szCs w:val="24"/>
        </w:rPr>
        <w:t>Offences</w:t>
      </w: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r w:rsidRPr="00D20E4A">
        <w:rPr>
          <w:rFonts w:ascii="Arial" w:eastAsia="Times New Roman" w:hAnsi="Arial" w:cs="Arial"/>
          <w:b/>
          <w:szCs w:val="24"/>
        </w:rPr>
        <w:t>IV.</w:t>
      </w:r>
      <w:r w:rsidRPr="00D20E4A">
        <w:rPr>
          <w:rFonts w:ascii="Arial" w:eastAsia="Times New Roman" w:hAnsi="Arial" w:cs="Arial"/>
          <w:b/>
          <w:szCs w:val="24"/>
        </w:rPr>
        <w:tab/>
        <w:t xml:space="preserve"> </w:t>
      </w:r>
      <w:r w:rsidRPr="00D20E4A">
        <w:rPr>
          <w:rFonts w:ascii="Arial" w:eastAsia="Times New Roman" w:hAnsi="Arial" w:cs="Arial"/>
          <w:b/>
          <w:szCs w:val="24"/>
        </w:rPr>
        <w:tab/>
        <w:t>REQUIRED RESOURCES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Criminal Code of Canada</w:t>
      </w:r>
      <w:r w:rsidR="002A4BBC">
        <w:rPr>
          <w:rFonts w:ascii="Arial" w:eastAsia="Times New Roman" w:hAnsi="Arial" w:cs="Arial"/>
          <w:szCs w:val="24"/>
        </w:rPr>
        <w:t xml:space="preserve"> 2014</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Off Road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Motorized Snow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 xml:space="preserve">Highway Traffic </w:t>
      </w:r>
      <w:r w:rsidR="002A4BBC">
        <w:rPr>
          <w:rFonts w:ascii="Arial" w:eastAsia="Times New Roman" w:hAnsi="Arial" w:cs="Arial"/>
          <w:szCs w:val="24"/>
        </w:rPr>
        <w:t xml:space="preserve">Act – 2014 </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widowControl w:val="0"/>
        <w:tabs>
          <w:tab w:val="left" w:pos="-1440"/>
        </w:tabs>
        <w:spacing w:after="0" w:line="240" w:lineRule="auto"/>
        <w:ind w:left="720" w:hanging="720"/>
        <w:jc w:val="both"/>
        <w:rPr>
          <w:rFonts w:ascii="Arial" w:eastAsia="Times New Roman" w:hAnsi="Arial" w:cs="Arial"/>
          <w:b/>
          <w:szCs w:val="24"/>
          <w:lang w:val="en-GB"/>
        </w:rPr>
      </w:pPr>
      <w:r w:rsidRPr="00D20E4A">
        <w:rPr>
          <w:rFonts w:ascii="Arial" w:eastAsia="Times New Roman" w:hAnsi="Arial" w:cs="Arial"/>
          <w:b/>
          <w:szCs w:val="24"/>
          <w:lang w:val="en-GB"/>
        </w:rPr>
        <w:t>V.</w:t>
      </w:r>
      <w:r w:rsidRPr="00D20E4A">
        <w:rPr>
          <w:rFonts w:ascii="Arial" w:eastAsia="Times New Roman" w:hAnsi="Arial" w:cs="Arial"/>
          <w:b/>
          <w:szCs w:val="24"/>
          <w:lang w:val="en-GB"/>
        </w:rPr>
        <w:tab/>
        <w:t>EVALUATION PROCESS / GRADING SYSTEM</w:t>
      </w: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ind w:left="720"/>
        <w:jc w:val="both"/>
        <w:rPr>
          <w:rFonts w:ascii="Arial" w:eastAsia="Times New Roman" w:hAnsi="Arial" w:cs="Arial"/>
          <w:szCs w:val="24"/>
          <w:lang w:val="en-GB"/>
        </w:rPr>
      </w:pPr>
      <w:r w:rsidRPr="00D20E4A">
        <w:rPr>
          <w:rFonts w:ascii="Arial" w:eastAsia="Times New Roman" w:hAnsi="Arial" w:cs="Arial"/>
          <w:szCs w:val="24"/>
          <w:lang w:val="en-GB"/>
        </w:rPr>
        <w:t>Students will be evaluated in the following manner:</w:t>
      </w:r>
    </w:p>
    <w:p w:rsidR="00D81B8F"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Assignments</w:t>
      </w:r>
      <w:r w:rsidRPr="00D20E4A">
        <w:rPr>
          <w:rFonts w:ascii="Arial" w:eastAsia="Times New Roman" w:hAnsi="Arial" w:cs="Arial"/>
          <w:szCs w:val="24"/>
          <w:lang w:val="en-GB"/>
        </w:rPr>
        <w:tab/>
      </w:r>
      <w:r w:rsidRPr="00D20E4A">
        <w:rPr>
          <w:rFonts w:ascii="Arial" w:eastAsia="Times New Roman" w:hAnsi="Arial" w:cs="Arial"/>
          <w:szCs w:val="24"/>
          <w:lang w:val="en-GB"/>
        </w:rPr>
        <w:tab/>
      </w:r>
      <w:r w:rsidR="002A4BBC">
        <w:rPr>
          <w:rFonts w:ascii="Arial" w:eastAsia="Times New Roman" w:hAnsi="Arial" w:cs="Arial"/>
          <w:szCs w:val="24"/>
          <w:lang w:val="en-GB"/>
        </w:rPr>
        <w:t>10</w:t>
      </w:r>
      <w:r w:rsidRPr="00D20E4A">
        <w:rPr>
          <w:rFonts w:ascii="Arial" w:eastAsia="Times New Roman" w:hAnsi="Arial" w:cs="Arial"/>
          <w:szCs w:val="24"/>
          <w:lang w:val="en-GB"/>
        </w:rPr>
        <w:t>%</w:t>
      </w:r>
    </w:p>
    <w:p w:rsidR="002A4BBC" w:rsidRPr="00D20E4A" w:rsidRDefault="002A4BBC" w:rsidP="00D81B8F">
      <w:pPr>
        <w:widowControl w:val="0"/>
        <w:tabs>
          <w:tab w:val="left" w:pos="-1440"/>
        </w:tabs>
        <w:spacing w:after="0" w:line="240" w:lineRule="auto"/>
        <w:ind w:left="2880" w:hanging="2160"/>
        <w:jc w:val="both"/>
        <w:rPr>
          <w:rFonts w:ascii="Arial" w:eastAsia="Times New Roman" w:hAnsi="Arial" w:cs="Arial"/>
          <w:szCs w:val="24"/>
          <w:lang w:val="en-GB"/>
        </w:rPr>
      </w:pPr>
      <w:r>
        <w:rPr>
          <w:rFonts w:ascii="Arial" w:eastAsia="Times New Roman" w:hAnsi="Arial" w:cs="Arial"/>
          <w:szCs w:val="24"/>
          <w:lang w:val="en-GB"/>
        </w:rPr>
        <w:t>Accident Analysis X 6</w:t>
      </w:r>
      <w:r>
        <w:rPr>
          <w:rFonts w:ascii="Arial" w:eastAsia="Times New Roman" w:hAnsi="Arial" w:cs="Arial"/>
          <w:szCs w:val="24"/>
          <w:lang w:val="en-GB"/>
        </w:rPr>
        <w:tab/>
      </w:r>
      <w:r>
        <w:rPr>
          <w:rFonts w:ascii="Arial" w:eastAsia="Times New Roman" w:hAnsi="Arial" w:cs="Arial"/>
          <w:szCs w:val="24"/>
          <w:lang w:val="en-GB"/>
        </w:rPr>
        <w:tab/>
        <w:t>30%</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 xml:space="preserve">Mid Term </w:t>
      </w:r>
      <w:r w:rsidRPr="00D20E4A">
        <w:rPr>
          <w:rFonts w:ascii="Arial" w:eastAsia="Times New Roman" w:hAnsi="Arial" w:cs="Arial"/>
          <w:szCs w:val="24"/>
          <w:lang w:val="en-GB"/>
        </w:rPr>
        <w:tab/>
      </w:r>
      <w:r w:rsidRPr="00D20E4A">
        <w:rPr>
          <w:rFonts w:ascii="Arial" w:eastAsia="Times New Roman" w:hAnsi="Arial" w:cs="Arial"/>
          <w:szCs w:val="24"/>
          <w:lang w:val="en-GB"/>
        </w:rPr>
        <w:tab/>
      </w:r>
      <w:r w:rsidR="002A4BBC">
        <w:rPr>
          <w:rFonts w:ascii="Arial" w:eastAsia="Times New Roman" w:hAnsi="Arial" w:cs="Arial"/>
          <w:szCs w:val="24"/>
          <w:lang w:val="en-GB"/>
        </w:rPr>
        <w:t>3</w:t>
      </w:r>
      <w:r w:rsidR="00A47F40">
        <w:rPr>
          <w:rFonts w:ascii="Arial" w:eastAsia="Times New Roman" w:hAnsi="Arial" w:cs="Arial"/>
          <w:szCs w:val="24"/>
          <w:lang w:val="en-GB"/>
        </w:rPr>
        <w:t>0</w:t>
      </w:r>
      <w:r w:rsidRPr="00D20E4A">
        <w:rPr>
          <w:rFonts w:ascii="Arial" w:eastAsia="Times New Roman" w:hAnsi="Arial" w:cs="Arial"/>
          <w:szCs w:val="24"/>
          <w:lang w:val="en-GB"/>
        </w:rPr>
        <w:t>%</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Final Exam</w:t>
      </w:r>
      <w:r w:rsidRPr="00D20E4A">
        <w:rPr>
          <w:rFonts w:ascii="Arial" w:eastAsia="Times New Roman" w:hAnsi="Arial" w:cs="Arial"/>
          <w:szCs w:val="24"/>
          <w:lang w:val="en-GB"/>
        </w:rPr>
        <w:tab/>
      </w:r>
      <w:r w:rsidRPr="00D20E4A">
        <w:rPr>
          <w:rFonts w:ascii="Arial" w:eastAsia="Times New Roman" w:hAnsi="Arial" w:cs="Arial"/>
          <w:szCs w:val="24"/>
          <w:lang w:val="en-GB"/>
        </w:rPr>
        <w:tab/>
      </w:r>
      <w:r w:rsidR="002A4BBC">
        <w:rPr>
          <w:rFonts w:ascii="Arial" w:eastAsia="Times New Roman" w:hAnsi="Arial" w:cs="Arial"/>
          <w:szCs w:val="24"/>
          <w:lang w:val="en-GB"/>
        </w:rPr>
        <w:t>3</w:t>
      </w:r>
      <w:r w:rsidR="00A47F40">
        <w:rPr>
          <w:rFonts w:ascii="Arial" w:eastAsia="Times New Roman" w:hAnsi="Arial" w:cs="Arial"/>
          <w:szCs w:val="24"/>
          <w:lang w:val="en-GB"/>
        </w:rPr>
        <w:t>0</w:t>
      </w:r>
      <w:r w:rsidRPr="00D20E4A">
        <w:rPr>
          <w:rFonts w:ascii="Arial" w:eastAsia="Times New Roman" w:hAnsi="Arial" w:cs="Arial"/>
          <w:szCs w:val="24"/>
          <w:lang w:val="en-GB"/>
        </w:rPr>
        <w:t>%</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TOTAL</w:t>
      </w:r>
      <w:r w:rsidRPr="00D20E4A">
        <w:rPr>
          <w:rFonts w:ascii="Arial" w:eastAsia="Times New Roman" w:hAnsi="Arial" w:cs="Arial"/>
          <w:szCs w:val="24"/>
          <w:lang w:val="en-GB"/>
        </w:rPr>
        <w:tab/>
      </w:r>
      <w:r w:rsidRPr="00D20E4A">
        <w:rPr>
          <w:rFonts w:ascii="Arial" w:eastAsia="Times New Roman" w:hAnsi="Arial" w:cs="Arial"/>
          <w:szCs w:val="24"/>
          <w:lang w:val="en-GB"/>
        </w:rPr>
        <w:tab/>
        <w:t>100%</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2A4BBC" w:rsidRDefault="002A4BBC" w:rsidP="00D81B8F">
      <w:pPr>
        <w:spacing w:after="0" w:line="240" w:lineRule="auto"/>
        <w:rPr>
          <w:rFonts w:ascii="Arial" w:eastAsia="Times New Roman" w:hAnsi="Arial" w:cs="Arial"/>
          <w:b/>
          <w:szCs w:val="20"/>
          <w:lang w:val="en-GB"/>
        </w:rPr>
      </w:pPr>
      <w:r>
        <w:rPr>
          <w:rFonts w:ascii="Arial" w:eastAsia="Times New Roman" w:hAnsi="Arial" w:cs="Arial"/>
          <w:b/>
          <w:szCs w:val="20"/>
          <w:lang w:val="en-GB"/>
        </w:rPr>
        <w:t>Accident analysis assignments are completed in class only. There are no provisions for completing the assignments out of class as the data and photographs will not be placed on LMS (D2L) due to their graphic nature.</w:t>
      </w:r>
    </w:p>
    <w:p w:rsidR="002A4BBC" w:rsidRDefault="002A4BBC" w:rsidP="00D81B8F">
      <w:pPr>
        <w:spacing w:after="0" w:line="240" w:lineRule="auto"/>
        <w:rPr>
          <w:rFonts w:ascii="Arial" w:eastAsia="Times New Roman" w:hAnsi="Arial" w:cs="Arial"/>
          <w:b/>
          <w:szCs w:val="20"/>
          <w:lang w:val="en-GB"/>
        </w:rPr>
      </w:pPr>
    </w:p>
    <w:p w:rsidR="00D81B8F" w:rsidRPr="00D20E4A" w:rsidRDefault="00D81B8F" w:rsidP="00D81B8F">
      <w:pPr>
        <w:spacing w:after="0" w:line="240" w:lineRule="auto"/>
        <w:rPr>
          <w:rFonts w:ascii="Arial" w:eastAsia="Times New Roman" w:hAnsi="Arial" w:cs="Arial"/>
          <w:b/>
          <w:szCs w:val="20"/>
          <w:u w:val="single"/>
          <w:lang w:val="en-GB"/>
        </w:rPr>
      </w:pPr>
      <w:r w:rsidRPr="00D20E4A">
        <w:rPr>
          <w:rFonts w:ascii="Arial" w:eastAsia="Times New Roman" w:hAnsi="Arial" w:cs="Arial"/>
          <w:b/>
          <w:szCs w:val="20"/>
          <w:lang w:val="en-G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D81B8F" w:rsidRPr="00D20E4A" w:rsidRDefault="00D81B8F" w:rsidP="00D81B8F">
      <w:pPr>
        <w:widowControl w:val="0"/>
        <w:spacing w:after="0" w:line="240" w:lineRule="auto"/>
        <w:jc w:val="both"/>
        <w:rPr>
          <w:rFonts w:ascii="Arial" w:eastAsia="Times New Roman" w:hAnsi="Arial" w:cs="Arial"/>
          <w:b/>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0"/>
                <w:lang w:val="en-US"/>
              </w:rPr>
            </w:pPr>
          </w:p>
        </w:tc>
        <w:tc>
          <w:tcPr>
            <w:tcW w:w="818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The following semester grades will be assigned to students in post-secondary courses:</w:t>
            </w:r>
          </w:p>
        </w:tc>
      </w:tr>
    </w:tbl>
    <w:p w:rsidR="00D81B8F" w:rsidRPr="00D20E4A" w:rsidRDefault="00D81B8F" w:rsidP="00D81B8F">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81B8F" w:rsidRPr="00D20E4A" w:rsidTr="00FF7B30">
        <w:tc>
          <w:tcPr>
            <w:tcW w:w="675" w:type="dxa"/>
          </w:tcPr>
          <w:p w:rsidR="00D81B8F" w:rsidRPr="00D20E4A" w:rsidRDefault="00D81B8F" w:rsidP="00FF7B30">
            <w:pPr>
              <w:spacing w:after="0" w:line="240" w:lineRule="auto"/>
              <w:jc w:val="center"/>
              <w:rPr>
                <w:rFonts w:ascii="Arial" w:eastAsia="Times New Roman" w:hAnsi="Arial" w:cs="Arial"/>
                <w:szCs w:val="24"/>
              </w:rPr>
            </w:pPr>
          </w:p>
        </w:tc>
        <w:tc>
          <w:tcPr>
            <w:tcW w:w="1701"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spacing w:after="0" w:line="240" w:lineRule="auto"/>
              <w:jc w:val="center"/>
              <w:outlineLvl w:val="1"/>
              <w:rPr>
                <w:rFonts w:ascii="Arial" w:eastAsia="Times New Roman" w:hAnsi="Arial" w:cs="Arial"/>
                <w:szCs w:val="20"/>
                <w:u w:val="single"/>
                <w:lang w:val="en-GB"/>
              </w:rPr>
            </w:pPr>
            <w:r w:rsidRPr="00D20E4A">
              <w:rPr>
                <w:rFonts w:ascii="Arial" w:eastAsia="Times New Roman" w:hAnsi="Arial" w:cs="Arial"/>
                <w:szCs w:val="20"/>
                <w:u w:val="single"/>
                <w:lang w:val="en-GB"/>
              </w:rPr>
              <w:t>Grade</w:t>
            </w:r>
          </w:p>
        </w:tc>
        <w:tc>
          <w:tcPr>
            <w:tcW w:w="4678"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szCs w:val="20"/>
                <w:u w:val="single"/>
                <w:lang w:val="en-US"/>
              </w:rPr>
            </w:pPr>
            <w:r w:rsidRPr="00D20E4A">
              <w:rPr>
                <w:rFonts w:ascii="Arial" w:eastAsia="Times New Roman" w:hAnsi="Arial" w:cs="Arial"/>
                <w:szCs w:val="20"/>
                <w:u w:val="single"/>
                <w:lang w:val="en-US"/>
              </w:rPr>
              <w:t>Definition</w:t>
            </w:r>
          </w:p>
        </w:tc>
        <w:tc>
          <w:tcPr>
            <w:tcW w:w="1802" w:type="dxa"/>
          </w:tcPr>
          <w:p w:rsidR="00D81B8F" w:rsidRPr="00D20E4A" w:rsidRDefault="00D81B8F" w:rsidP="00FF7B30">
            <w:pPr>
              <w:spacing w:after="0" w:line="240" w:lineRule="auto"/>
              <w:jc w:val="center"/>
              <w:rPr>
                <w:rFonts w:ascii="Arial" w:eastAsia="Times New Roman" w:hAnsi="Arial" w:cs="Arial"/>
                <w:szCs w:val="20"/>
                <w:lang w:val="en-GB"/>
              </w:rPr>
            </w:pPr>
            <w:r w:rsidRPr="00D20E4A">
              <w:rPr>
                <w:rFonts w:ascii="Arial" w:eastAsia="Times New Roman" w:hAnsi="Arial" w:cs="Arial"/>
                <w:szCs w:val="20"/>
                <w:lang w:val="en-GB"/>
              </w:rPr>
              <w:t xml:space="preserve">Grade Point </w:t>
            </w:r>
            <w:r w:rsidRPr="00D20E4A">
              <w:rPr>
                <w:rFonts w:ascii="Arial" w:eastAsia="Times New Roman" w:hAnsi="Arial" w:cs="Arial"/>
                <w:szCs w:val="20"/>
                <w:u w:val="single"/>
                <w:lang w:val="en-GB"/>
              </w:rPr>
              <w:t>Equivalent</w:t>
            </w:r>
          </w:p>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90 – 100%</w:t>
            </w:r>
          </w:p>
        </w:tc>
        <w:tc>
          <w:tcPr>
            <w:tcW w:w="1802" w:type="dxa"/>
            <w:vMerge w:val="restart"/>
            <w:vAlign w:val="center"/>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4.00</w:t>
            </w: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80 – 89%</w:t>
            </w:r>
          </w:p>
        </w:tc>
        <w:tc>
          <w:tcPr>
            <w:tcW w:w="1802" w:type="dxa"/>
            <w:vMerge/>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B</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70 - 79%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3.00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60 - 69%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2.00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D</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50 – 59%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1.00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F (Fail)</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49% and below</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0.00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 (Credit)</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Credit for diploma requirements has been awarded.</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Satisfactory achievement in field /clinical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Unsatisfactory achievement in field/clinical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X</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 temporary grade limited to situations with extenuating circumstances giving a student additional time to complete the requirements for a course.</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NR</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Grade not reported to Registrar's office.  </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W</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Student has withdrawn from the course without academic penalty.</w:t>
            </w: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8181" w:type="dxa"/>
            <w:gridSpan w:val="3"/>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b/>
                <w:bCs/>
                <w:szCs w:val="24"/>
              </w:rPr>
              <w:t xml:space="preserve">Note:  </w:t>
            </w:r>
            <w:r w:rsidRPr="00D20E4A">
              <w:rPr>
                <w:rFonts w:ascii="Arial" w:eastAsia="Times New Roman" w:hAnsi="Arial" w:cs="Arial"/>
                <w:szCs w:val="24"/>
              </w:rPr>
              <w:t>For such reasons as program certification or program articulation, certain courses require minimums of greater than 50% and/or have mandatory components to achieve a passing grade.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b/>
                <w:bCs/>
                <w:szCs w:val="24"/>
              </w:rPr>
            </w:pPr>
            <w:r w:rsidRPr="00D20E4A">
              <w:rPr>
                <w:rFonts w:ascii="Arial" w:eastAsia="Times New Roman" w:hAnsi="Arial" w:cs="Arial"/>
                <w:b/>
                <w:bCs/>
                <w:szCs w:val="24"/>
              </w:rPr>
              <w:t>Students enrolled in Police Foundations or Law and Security Administration will require a minimum of 60% (C) as a passing grade in each course.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D20E4A">
                  <w:rPr>
                    <w:rFonts w:ascii="Arial" w:eastAsia="Times New Roman" w:hAnsi="Arial" w:cs="Arial"/>
                    <w:szCs w:val="24"/>
                  </w:rPr>
                  <w:t>Sault</w:t>
                </w:r>
              </w:smartTag>
              <w:r w:rsidRPr="00D20E4A">
                <w:rPr>
                  <w:rFonts w:ascii="Arial" w:eastAsia="Times New Roman" w:hAnsi="Arial" w:cs="Arial"/>
                  <w:szCs w:val="24"/>
                </w:rPr>
                <w:t xml:space="preserve"> </w:t>
              </w:r>
              <w:smartTag w:uri="urn:schemas-microsoft-com:office:smarttags" w:element="PlaceType">
                <w:r w:rsidRPr="00D20E4A">
                  <w:rPr>
                    <w:rFonts w:ascii="Arial" w:eastAsia="Times New Roman" w:hAnsi="Arial" w:cs="Arial"/>
                    <w:szCs w:val="24"/>
                  </w:rPr>
                  <w:t>College</w:t>
                </w:r>
              </w:smartTag>
            </w:smartTag>
            <w:r w:rsidRPr="00D20E4A">
              <w:rPr>
                <w:rFonts w:ascii="Arial" w:eastAsia="Times New Roman" w:hAnsi="Arial" w:cs="Arial"/>
                <w:szCs w:val="24"/>
              </w:rPr>
              <w:t xml:space="preserve"> program remains 2.0.</w:t>
            </w:r>
          </w:p>
        </w:tc>
      </w:tr>
    </w:tbl>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spacing w:after="0" w:line="240" w:lineRule="auto"/>
        <w:rPr>
          <w:rFonts w:ascii="Arial" w:eastAsia="Times New Roman" w:hAnsi="Arial" w:cs="Arial"/>
        </w:rPr>
      </w:pPr>
    </w:p>
    <w:p w:rsidR="00D81B8F" w:rsidRPr="00D20E4A" w:rsidRDefault="00D81B8F" w:rsidP="00D81B8F">
      <w:pPr>
        <w:spacing w:after="0" w:line="240" w:lineRule="auto"/>
        <w:rPr>
          <w:rFonts w:ascii="Arial" w:eastAsia="Times New Roman" w:hAnsi="Arial" w:cs="Arial"/>
        </w:rPr>
      </w:pPr>
      <w:r w:rsidRPr="00D20E4A">
        <w:rPr>
          <w:rFonts w:ascii="Arial" w:eastAsia="Times New Roman" w:hAnsi="Arial" w:cs="Arial"/>
        </w:rPr>
        <w:br w:type="page"/>
      </w:r>
    </w:p>
    <w:tbl>
      <w:tblPr>
        <w:tblW w:w="8838" w:type="dxa"/>
        <w:tblLayout w:type="fixed"/>
        <w:tblLook w:val="0000" w:firstRow="0" w:lastRow="0" w:firstColumn="0" w:lastColumn="0" w:noHBand="0" w:noVBand="0"/>
      </w:tblPr>
      <w:tblGrid>
        <w:gridCol w:w="675"/>
        <w:gridCol w:w="8163"/>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VI.</w:t>
            </w:r>
          </w:p>
        </w:tc>
        <w:tc>
          <w:tcPr>
            <w:tcW w:w="8163"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SPECIAL NOTES:</w:t>
            </w:r>
          </w:p>
          <w:p w:rsidR="00D81B8F" w:rsidRPr="00D20E4A" w:rsidRDefault="00D81B8F" w:rsidP="00FF7B30">
            <w:pPr>
              <w:spacing w:after="0" w:line="240" w:lineRule="auto"/>
              <w:rPr>
                <w:rFonts w:ascii="Arial" w:eastAsia="Times New Roman" w:hAnsi="Arial" w:cs="Times New Roman"/>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63" w:type="dxa"/>
          </w:tcPr>
          <w:p w:rsidR="00D81B8F" w:rsidRPr="00D20E4A" w:rsidRDefault="00D81B8F" w:rsidP="00FF7B30">
            <w:pPr>
              <w:spacing w:after="0" w:line="240" w:lineRule="auto"/>
              <w:rPr>
                <w:rFonts w:ascii="Arial" w:eastAsia="Times New Roman" w:hAnsi="Arial" w:cs="Arial"/>
                <w:u w:val="single"/>
              </w:rPr>
            </w:pPr>
            <w:r w:rsidRPr="00D20E4A">
              <w:rPr>
                <w:rFonts w:ascii="Arial" w:eastAsia="Times New Roman" w:hAnsi="Arial" w:cs="Arial"/>
                <w:u w:val="single"/>
              </w:rPr>
              <w:t>Attendance:</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widowControl w:val="0"/>
              <w:tabs>
                <w:tab w:val="left" w:pos="-1440"/>
              </w:tabs>
              <w:spacing w:after="0" w:line="240" w:lineRule="auto"/>
              <w:rPr>
                <w:rFonts w:ascii="Arial" w:eastAsia="Times New Roman" w:hAnsi="Arial" w:cs="Arial"/>
              </w:rPr>
            </w:pPr>
            <w:r w:rsidRPr="00D20E4A">
              <w:rPr>
                <w:rFonts w:ascii="Arial" w:eastAsia="Times New Roman" w:hAnsi="Arial" w:cs="Arial"/>
                <w:lang w:val="en-GB"/>
              </w:rPr>
              <w:t>There is no specific grade assigned to attendance, however, it has been demonstrated year after year that students who do not attend classes on a regular basis will have a very difficult time in being successful.</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1B8F" w:rsidRPr="00D20E4A" w:rsidRDefault="00D81B8F" w:rsidP="00FF7B30">
            <w:pPr>
              <w:spacing w:after="0" w:line="240" w:lineRule="auto"/>
              <w:rPr>
                <w:rFonts w:ascii="Arial" w:eastAsia="Times New Roman" w:hAnsi="Arial" w:cs="Arial"/>
                <w:i/>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i/>
              </w:rPr>
              <w:t>It is the departmental policy that once the classroom door has been enclosed, the learning process has begun.  Late arrivers will not be granted admission to the room.</w:t>
            </w:r>
          </w:p>
          <w:p w:rsidR="00D81B8F" w:rsidRPr="00D20E4A" w:rsidRDefault="00D81B8F" w:rsidP="00FF7B30">
            <w:pPr>
              <w:spacing w:after="0" w:line="240" w:lineRule="auto"/>
              <w:rPr>
                <w:rFonts w:ascii="Arial" w:eastAsia="Times New Roman" w:hAnsi="Arial" w:cs="Arial"/>
                <w:u w:val="single"/>
                <w:lang w:eastAsia="en-CA"/>
              </w:rPr>
            </w:pPr>
          </w:p>
        </w:tc>
      </w:tr>
    </w:tbl>
    <w:p w:rsidR="00D81B8F" w:rsidRPr="00D20E4A" w:rsidRDefault="00D81B8F" w:rsidP="00D81B8F">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VII.</w:t>
            </w:r>
          </w:p>
        </w:tc>
        <w:tc>
          <w:tcPr>
            <w:tcW w:w="8181"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COURSE OUTLINE ADDENDUM:</w:t>
            </w:r>
          </w:p>
          <w:p w:rsidR="00D81B8F" w:rsidRPr="00D20E4A" w:rsidRDefault="00D81B8F" w:rsidP="00FF7B30">
            <w:pPr>
              <w:spacing w:after="0" w:line="240" w:lineRule="auto"/>
              <w:rPr>
                <w:rFonts w:ascii="Arial" w:eastAsia="Times New Roman" w:hAnsi="Arial" w:cs="Times New Roman"/>
                <w:b/>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81" w:type="dxa"/>
          </w:tcPr>
          <w:p w:rsidR="00D81B8F" w:rsidRPr="00D20E4A" w:rsidRDefault="00D81B8F" w:rsidP="00FF7B30">
            <w:pPr>
              <w:spacing w:after="0" w:line="240" w:lineRule="auto"/>
              <w:rPr>
                <w:rFonts w:ascii="Arial" w:eastAsia="Times New Roman" w:hAnsi="Arial" w:cs="Times New Roman"/>
              </w:rPr>
            </w:pPr>
            <w:r w:rsidRPr="00D20E4A">
              <w:rPr>
                <w:rFonts w:ascii="Arial" w:eastAsia="Times New Roman" w:hAnsi="Arial" w:cs="Times New Roman"/>
              </w:rPr>
              <w:t>The provisions contained in the addendum located on the portal form part of this course outline.</w:t>
            </w:r>
          </w:p>
        </w:tc>
      </w:tr>
    </w:tbl>
    <w:p w:rsidR="00D81B8F" w:rsidRPr="00D20E4A" w:rsidRDefault="00D81B8F" w:rsidP="00D81B8F">
      <w:pPr>
        <w:spacing w:after="0" w:line="240" w:lineRule="auto"/>
        <w:rPr>
          <w:rFonts w:ascii="Arial" w:eastAsia="Times New Roman" w:hAnsi="Arial" w:cs="Times New Roman"/>
          <w:sz w:val="24"/>
          <w:szCs w:val="20"/>
          <w:lang w:val="en-US"/>
        </w:rPr>
      </w:pPr>
    </w:p>
    <w:p w:rsidR="00D81B8F" w:rsidRPr="00D20E4A" w:rsidRDefault="00D81B8F" w:rsidP="00D81B8F">
      <w:pPr>
        <w:widowControl w:val="0"/>
        <w:tabs>
          <w:tab w:val="left" w:pos="-1440"/>
        </w:tabs>
        <w:spacing w:after="0" w:line="240" w:lineRule="auto"/>
        <w:rPr>
          <w:rFonts w:ascii="Arial" w:eastAsia="Times New Roman" w:hAnsi="Arial" w:cs="Arial"/>
          <w:lang w:val="en-GB"/>
        </w:rPr>
      </w:pPr>
    </w:p>
    <w:p w:rsidR="00D81B8F" w:rsidRDefault="00D81B8F" w:rsidP="00D81B8F"/>
    <w:p w:rsidR="00DF5F13" w:rsidRDefault="00DF5F13"/>
    <w:sectPr w:rsidR="00DF5F13">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D9" w:rsidRDefault="001D5668">
      <w:pPr>
        <w:spacing w:after="0" w:line="240" w:lineRule="auto"/>
      </w:pPr>
      <w:r>
        <w:separator/>
      </w:r>
    </w:p>
  </w:endnote>
  <w:endnote w:type="continuationSeparator" w:id="0">
    <w:p w:rsidR="008C1BD9" w:rsidRDefault="001D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D9" w:rsidRDefault="001D5668">
      <w:pPr>
        <w:spacing w:after="0" w:line="240" w:lineRule="auto"/>
      </w:pPr>
      <w:r>
        <w:separator/>
      </w:r>
    </w:p>
  </w:footnote>
  <w:footnote w:type="continuationSeparator" w:id="0">
    <w:p w:rsidR="008C1BD9" w:rsidRDefault="001D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D2" w:rsidRDefault="00D81B8F">
    <w:pPr>
      <w:pStyle w:val="Header"/>
      <w:rPr>
        <w:rFonts w:ascii="Arial" w:hAnsi="Arial" w:cs="Arial"/>
        <w:b/>
        <w:bCs/>
        <w:sz w:val="20"/>
      </w:rPr>
    </w:pPr>
    <w:r>
      <w:rPr>
        <w:rFonts w:ascii="Arial" w:hAnsi="Arial" w:cs="Arial"/>
        <w:b/>
        <w:bCs/>
        <w:sz w:val="20"/>
      </w:rPr>
      <w:t>PFP 410</w:t>
    </w:r>
    <w:r>
      <w:rPr>
        <w:rFonts w:ascii="Arial" w:hAnsi="Arial" w:cs="Arial"/>
        <w:b/>
        <w:bCs/>
        <w:sz w:val="20"/>
      </w:rPr>
      <w:tab/>
    </w:r>
    <w:r w:rsidRPr="00DA614B">
      <w:rPr>
        <w:rStyle w:val="PageNumber"/>
        <w:b/>
      </w:rPr>
      <w:fldChar w:fldCharType="begin"/>
    </w:r>
    <w:r w:rsidRPr="00DA614B">
      <w:rPr>
        <w:rStyle w:val="PageNumber"/>
        <w:b/>
      </w:rPr>
      <w:instrText xml:space="preserve"> PAGE </w:instrText>
    </w:r>
    <w:r w:rsidRPr="00DA614B">
      <w:rPr>
        <w:rStyle w:val="PageNumber"/>
        <w:b/>
      </w:rPr>
      <w:fldChar w:fldCharType="separate"/>
    </w:r>
    <w:r w:rsidR="008A29D6">
      <w:rPr>
        <w:rStyle w:val="PageNumber"/>
        <w:b/>
        <w:noProof/>
      </w:rPr>
      <w:t>5</w:t>
    </w:r>
    <w:r w:rsidRPr="00DA614B">
      <w:rPr>
        <w:rStyle w:val="PageNumber"/>
        <w:b/>
      </w:rPr>
      <w:fldChar w:fldCharType="end"/>
    </w:r>
    <w:r>
      <w:rPr>
        <w:rFonts w:ascii="Arial" w:hAnsi="Arial" w:cs="Arial"/>
        <w:b/>
        <w:bCs/>
        <w:sz w:val="20"/>
      </w:rPr>
      <w:tab/>
      <w:t>Traffic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8F"/>
    <w:rsid w:val="001D5668"/>
    <w:rsid w:val="002A4BBC"/>
    <w:rsid w:val="006B5491"/>
    <w:rsid w:val="0082601E"/>
    <w:rsid w:val="008467F6"/>
    <w:rsid w:val="008A29D6"/>
    <w:rsid w:val="008C1BD9"/>
    <w:rsid w:val="00A47F40"/>
    <w:rsid w:val="00D81B8F"/>
    <w:rsid w:val="00DF5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72A90-E05B-4E1C-A3DA-B6C7F3FDDBE4}"/>
</file>

<file path=customXml/itemProps2.xml><?xml version="1.0" encoding="utf-8"?>
<ds:datastoreItem xmlns:ds="http://schemas.openxmlformats.org/officeDocument/2006/customXml" ds:itemID="{04FD43F6-CA7F-47EC-97B9-0E5B4EE221CC}"/>
</file>

<file path=customXml/itemProps3.xml><?xml version="1.0" encoding="utf-8"?>
<ds:datastoreItem xmlns:ds="http://schemas.openxmlformats.org/officeDocument/2006/customXml" ds:itemID="{A52EE5DA-9B07-41C9-80E1-F3222DC8F2E6}"/>
</file>

<file path=docProps/app.xml><?xml version="1.0" encoding="utf-8"?>
<Properties xmlns="http://schemas.openxmlformats.org/officeDocument/2006/extended-properties" xmlns:vt="http://schemas.openxmlformats.org/officeDocument/2006/docPropsVTypes">
  <Template>Normal.dotm</Template>
  <TotalTime>12</TotalTime>
  <Pages>5</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3</cp:revision>
  <cp:lastPrinted>2014-11-07T20:13:00Z</cp:lastPrinted>
  <dcterms:created xsi:type="dcterms:W3CDTF">2014-05-16T16:09:00Z</dcterms:created>
  <dcterms:modified xsi:type="dcterms:W3CDTF">2014-11-07T20:14:00Z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10556600</vt:r8>
  </property>
</Properties>
</file>